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177" w:rsidRDefault="004D5177" w:rsidP="004D517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1943100"/>
            <wp:positionH relativeFrom="column">
              <wp:align>left</wp:align>
            </wp:positionH>
            <wp:positionV relativeFrom="paragraph">
              <wp:align>top</wp:align>
            </wp:positionV>
            <wp:extent cx="2543014" cy="160972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014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5177" w:rsidRDefault="004D5177" w:rsidP="004D5177"/>
    <w:p w:rsidR="00E31AE5" w:rsidRPr="00E31AE5" w:rsidRDefault="004D5177" w:rsidP="004D5177">
      <w:pPr>
        <w:rPr>
          <w:b/>
          <w:sz w:val="24"/>
          <w:szCs w:val="24"/>
        </w:rPr>
      </w:pPr>
      <w:r w:rsidRPr="00E31AE5">
        <w:rPr>
          <w:b/>
          <w:sz w:val="24"/>
          <w:szCs w:val="24"/>
        </w:rPr>
        <w:t xml:space="preserve">King Non-Smoking Suite </w:t>
      </w:r>
      <w:r w:rsidRPr="00E31AE5">
        <w:rPr>
          <w:b/>
          <w:sz w:val="24"/>
          <w:szCs w:val="24"/>
        </w:rPr>
        <w:tab/>
      </w:r>
      <w:r w:rsidRPr="00E31AE5">
        <w:rPr>
          <w:b/>
          <w:sz w:val="24"/>
          <w:szCs w:val="24"/>
        </w:rPr>
        <w:tab/>
      </w:r>
    </w:p>
    <w:p w:rsidR="004D5177" w:rsidRPr="00E31AE5" w:rsidRDefault="004D5177" w:rsidP="00E31AE5">
      <w:pPr>
        <w:ind w:left="1440" w:firstLine="720"/>
        <w:rPr>
          <w:b/>
          <w:sz w:val="24"/>
          <w:szCs w:val="24"/>
        </w:rPr>
      </w:pPr>
      <w:r w:rsidRPr="00E31AE5">
        <w:rPr>
          <w:b/>
          <w:sz w:val="24"/>
          <w:szCs w:val="24"/>
        </w:rPr>
        <w:t>Reg:              $2</w:t>
      </w:r>
      <w:r w:rsidR="00C81824">
        <w:rPr>
          <w:b/>
          <w:sz w:val="24"/>
          <w:szCs w:val="24"/>
        </w:rPr>
        <w:t>6</w:t>
      </w:r>
      <w:r w:rsidRPr="00E31AE5">
        <w:rPr>
          <w:b/>
          <w:sz w:val="24"/>
          <w:szCs w:val="24"/>
        </w:rPr>
        <w:t>9.00</w:t>
      </w:r>
    </w:p>
    <w:p w:rsidR="004D5177" w:rsidRPr="00E31AE5" w:rsidRDefault="004D5177" w:rsidP="00E31AE5">
      <w:pPr>
        <w:ind w:firstLine="720"/>
        <w:rPr>
          <w:b/>
          <w:sz w:val="24"/>
          <w:szCs w:val="24"/>
        </w:rPr>
      </w:pPr>
      <w:r w:rsidRPr="00E31AE5">
        <w:rPr>
          <w:b/>
          <w:sz w:val="24"/>
          <w:szCs w:val="24"/>
        </w:rPr>
        <w:t>Your Price:  $1</w:t>
      </w:r>
      <w:r w:rsidR="00C81824">
        <w:rPr>
          <w:b/>
          <w:sz w:val="24"/>
          <w:szCs w:val="24"/>
        </w:rPr>
        <w:t>1</w:t>
      </w:r>
      <w:r w:rsidRPr="00E31AE5">
        <w:rPr>
          <w:b/>
          <w:sz w:val="24"/>
          <w:szCs w:val="24"/>
        </w:rPr>
        <w:t>4.00</w:t>
      </w:r>
    </w:p>
    <w:p w:rsidR="004D5177" w:rsidRPr="004D5177" w:rsidRDefault="004D5177" w:rsidP="004D5177"/>
    <w:p w:rsidR="004D5177" w:rsidRDefault="004D5177" w:rsidP="004D5177"/>
    <w:p w:rsidR="0007201C" w:rsidRDefault="004D5177" w:rsidP="004D5177">
      <w:pPr>
        <w:tabs>
          <w:tab w:val="center" w:pos="2588"/>
        </w:tabs>
      </w:pPr>
      <w:r>
        <w:tab/>
      </w:r>
      <w:r>
        <w:br w:type="textWrapping" w:clear="all"/>
      </w:r>
    </w:p>
    <w:p w:rsidR="004D5177" w:rsidRDefault="004D5177" w:rsidP="004D5177">
      <w:pPr>
        <w:tabs>
          <w:tab w:val="center" w:pos="2588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914400" y="4391025"/>
            <wp:positionH relativeFrom="column">
              <wp:align>left</wp:align>
            </wp:positionH>
            <wp:positionV relativeFrom="paragraph">
              <wp:align>top</wp:align>
            </wp:positionV>
            <wp:extent cx="2514600" cy="17716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uest-roo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5177" w:rsidRPr="004D5177" w:rsidRDefault="004D5177" w:rsidP="004D5177"/>
    <w:p w:rsidR="00E31AE5" w:rsidRPr="00E31AE5" w:rsidRDefault="004D5177" w:rsidP="004D5177">
      <w:pPr>
        <w:tabs>
          <w:tab w:val="left" w:pos="1425"/>
        </w:tabs>
        <w:rPr>
          <w:b/>
          <w:sz w:val="24"/>
          <w:szCs w:val="24"/>
        </w:rPr>
      </w:pPr>
      <w:r w:rsidRPr="00E31AE5">
        <w:rPr>
          <w:b/>
          <w:sz w:val="24"/>
          <w:szCs w:val="24"/>
        </w:rPr>
        <w:t>Standard Non-Smoking King</w:t>
      </w:r>
      <w:r w:rsidRPr="00E31AE5">
        <w:rPr>
          <w:b/>
          <w:sz w:val="24"/>
          <w:szCs w:val="24"/>
        </w:rPr>
        <w:tab/>
      </w:r>
    </w:p>
    <w:p w:rsidR="004D5177" w:rsidRPr="00E31AE5" w:rsidRDefault="00E31AE5" w:rsidP="004D5177">
      <w:pPr>
        <w:tabs>
          <w:tab w:val="left" w:pos="1425"/>
        </w:tabs>
        <w:rPr>
          <w:b/>
          <w:sz w:val="24"/>
          <w:szCs w:val="24"/>
        </w:rPr>
      </w:pPr>
      <w:r w:rsidRPr="00E31AE5">
        <w:rPr>
          <w:b/>
          <w:sz w:val="24"/>
          <w:szCs w:val="24"/>
        </w:rPr>
        <w:tab/>
      </w:r>
      <w:r w:rsidRPr="00E31AE5">
        <w:rPr>
          <w:b/>
          <w:sz w:val="24"/>
          <w:szCs w:val="24"/>
        </w:rPr>
        <w:tab/>
      </w:r>
      <w:r w:rsidR="004D5177" w:rsidRPr="00E31AE5">
        <w:rPr>
          <w:b/>
          <w:sz w:val="24"/>
          <w:szCs w:val="24"/>
        </w:rPr>
        <w:t>Reg:</w:t>
      </w:r>
      <w:r w:rsidR="004D5177" w:rsidRPr="00E31AE5">
        <w:rPr>
          <w:b/>
          <w:sz w:val="24"/>
          <w:szCs w:val="24"/>
        </w:rPr>
        <w:tab/>
        <w:t xml:space="preserve">       $</w:t>
      </w:r>
      <w:r w:rsidR="00C81824">
        <w:rPr>
          <w:b/>
          <w:sz w:val="24"/>
          <w:szCs w:val="24"/>
        </w:rPr>
        <w:t>259</w:t>
      </w:r>
      <w:r w:rsidR="004D5177" w:rsidRPr="00E31AE5">
        <w:rPr>
          <w:b/>
          <w:sz w:val="24"/>
          <w:szCs w:val="24"/>
        </w:rPr>
        <w:t>.00</w:t>
      </w:r>
    </w:p>
    <w:p w:rsidR="004D5177" w:rsidRPr="00E31AE5" w:rsidRDefault="00E31AE5" w:rsidP="004D5177">
      <w:pPr>
        <w:tabs>
          <w:tab w:val="center" w:pos="2588"/>
        </w:tabs>
        <w:rPr>
          <w:b/>
          <w:sz w:val="24"/>
          <w:szCs w:val="24"/>
        </w:rPr>
      </w:pPr>
      <w:r w:rsidRPr="00E31AE5">
        <w:rPr>
          <w:b/>
          <w:sz w:val="24"/>
          <w:szCs w:val="24"/>
        </w:rPr>
        <w:tab/>
      </w:r>
      <w:r w:rsidRPr="00E31AE5">
        <w:rPr>
          <w:b/>
          <w:sz w:val="24"/>
          <w:szCs w:val="24"/>
        </w:rPr>
        <w:tab/>
      </w:r>
      <w:r w:rsidR="004D5177" w:rsidRPr="00E31AE5">
        <w:rPr>
          <w:b/>
          <w:sz w:val="24"/>
          <w:szCs w:val="24"/>
        </w:rPr>
        <w:t xml:space="preserve">Your Price:  </w:t>
      </w:r>
      <w:proofErr w:type="gramStart"/>
      <w:r w:rsidR="004D5177" w:rsidRPr="00E31AE5">
        <w:rPr>
          <w:b/>
          <w:sz w:val="24"/>
          <w:szCs w:val="24"/>
        </w:rPr>
        <w:t xml:space="preserve">$  </w:t>
      </w:r>
      <w:r w:rsidR="00C81824">
        <w:rPr>
          <w:b/>
          <w:sz w:val="24"/>
          <w:szCs w:val="24"/>
        </w:rPr>
        <w:t>10</w:t>
      </w:r>
      <w:r w:rsidR="004D5177" w:rsidRPr="00E31AE5">
        <w:rPr>
          <w:b/>
          <w:sz w:val="24"/>
          <w:szCs w:val="24"/>
        </w:rPr>
        <w:t>4</w:t>
      </w:r>
      <w:proofErr w:type="gramEnd"/>
      <w:r w:rsidR="004D5177" w:rsidRPr="00E31AE5">
        <w:rPr>
          <w:b/>
          <w:sz w:val="24"/>
          <w:szCs w:val="24"/>
        </w:rPr>
        <w:t>.00</w:t>
      </w:r>
      <w:r w:rsidR="004D5177" w:rsidRPr="00E31AE5">
        <w:rPr>
          <w:b/>
          <w:sz w:val="24"/>
          <w:szCs w:val="24"/>
        </w:rPr>
        <w:br w:type="textWrapping" w:clear="all"/>
      </w:r>
    </w:p>
    <w:p w:rsidR="004D5177" w:rsidRDefault="004D5177" w:rsidP="004D5177">
      <w:pPr>
        <w:tabs>
          <w:tab w:val="center" w:pos="2588"/>
        </w:tabs>
      </w:pPr>
    </w:p>
    <w:p w:rsidR="004D5177" w:rsidRDefault="004D5177" w:rsidP="004D5177">
      <w:pPr>
        <w:tabs>
          <w:tab w:val="center" w:pos="2588"/>
        </w:tabs>
      </w:pPr>
    </w:p>
    <w:p w:rsidR="004D5177" w:rsidRDefault="004D5177" w:rsidP="004D5177">
      <w:pPr>
        <w:tabs>
          <w:tab w:val="center" w:pos="2588"/>
        </w:tabs>
      </w:pPr>
    </w:p>
    <w:p w:rsidR="00E31AE5" w:rsidRPr="00E31AE5" w:rsidRDefault="004D5177" w:rsidP="004D5177">
      <w:pPr>
        <w:tabs>
          <w:tab w:val="center" w:pos="2588"/>
        </w:tabs>
        <w:rPr>
          <w:b/>
          <w:sz w:val="24"/>
          <w:szCs w:val="24"/>
        </w:rPr>
      </w:pPr>
      <w:r w:rsidRPr="00E31AE5">
        <w:rPr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914400" y="7305675"/>
            <wp:positionH relativeFrom="column">
              <wp:align>left</wp:align>
            </wp:positionH>
            <wp:positionV relativeFrom="paragraph">
              <wp:align>top</wp:align>
            </wp:positionV>
            <wp:extent cx="2371725" cy="1524000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uest-room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1AE5" w:rsidRPr="00E31AE5">
        <w:rPr>
          <w:b/>
          <w:sz w:val="24"/>
          <w:szCs w:val="24"/>
        </w:rPr>
        <w:t>Standard Non-Smoking Double Queen</w:t>
      </w:r>
    </w:p>
    <w:p w:rsidR="00E31AE5" w:rsidRPr="00E31AE5" w:rsidRDefault="00E31AE5" w:rsidP="004D5177">
      <w:pPr>
        <w:tabs>
          <w:tab w:val="center" w:pos="2588"/>
        </w:tabs>
        <w:rPr>
          <w:b/>
          <w:sz w:val="24"/>
          <w:szCs w:val="24"/>
        </w:rPr>
      </w:pPr>
      <w:r w:rsidRPr="00E31AE5">
        <w:rPr>
          <w:b/>
          <w:sz w:val="24"/>
          <w:szCs w:val="24"/>
        </w:rPr>
        <w:tab/>
      </w:r>
      <w:r w:rsidRPr="00E31AE5">
        <w:rPr>
          <w:b/>
          <w:sz w:val="24"/>
          <w:szCs w:val="24"/>
        </w:rPr>
        <w:tab/>
        <w:t>Reg:</w:t>
      </w:r>
      <w:r w:rsidRPr="00E31AE5">
        <w:rPr>
          <w:b/>
          <w:sz w:val="24"/>
          <w:szCs w:val="24"/>
        </w:rPr>
        <w:tab/>
        <w:t xml:space="preserve">       $</w:t>
      </w:r>
      <w:r w:rsidR="00C81824">
        <w:rPr>
          <w:b/>
          <w:sz w:val="24"/>
          <w:szCs w:val="24"/>
        </w:rPr>
        <w:t>25</w:t>
      </w:r>
      <w:r w:rsidRPr="00E31AE5">
        <w:rPr>
          <w:b/>
          <w:sz w:val="24"/>
          <w:szCs w:val="24"/>
        </w:rPr>
        <w:t>9.00</w:t>
      </w:r>
    </w:p>
    <w:p w:rsidR="004D5177" w:rsidRDefault="00E31AE5" w:rsidP="004D5177">
      <w:pPr>
        <w:tabs>
          <w:tab w:val="center" w:pos="2588"/>
        </w:tabs>
      </w:pPr>
      <w:r w:rsidRPr="00E31AE5">
        <w:rPr>
          <w:b/>
          <w:sz w:val="24"/>
          <w:szCs w:val="24"/>
        </w:rPr>
        <w:tab/>
      </w:r>
      <w:r w:rsidRPr="00E31AE5">
        <w:rPr>
          <w:b/>
          <w:sz w:val="24"/>
          <w:szCs w:val="24"/>
        </w:rPr>
        <w:tab/>
        <w:t xml:space="preserve">Your Price:  $ </w:t>
      </w:r>
      <w:r w:rsidR="00C81824">
        <w:rPr>
          <w:b/>
          <w:sz w:val="24"/>
          <w:szCs w:val="24"/>
        </w:rPr>
        <w:t>10</w:t>
      </w:r>
      <w:bookmarkStart w:id="0" w:name="_GoBack"/>
      <w:bookmarkEnd w:id="0"/>
      <w:r w:rsidRPr="00E31AE5">
        <w:rPr>
          <w:b/>
          <w:sz w:val="24"/>
          <w:szCs w:val="24"/>
        </w:rPr>
        <w:t>4.00</w:t>
      </w:r>
      <w:r w:rsidRPr="00E31AE5">
        <w:rPr>
          <w:b/>
          <w:sz w:val="24"/>
          <w:szCs w:val="24"/>
        </w:rPr>
        <w:br w:type="textWrapping" w:clear="all"/>
      </w:r>
    </w:p>
    <w:sectPr w:rsidR="004D517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99D" w:rsidRDefault="00F8599D" w:rsidP="004D5177">
      <w:pPr>
        <w:spacing w:after="0" w:line="240" w:lineRule="auto"/>
      </w:pPr>
      <w:r>
        <w:separator/>
      </w:r>
    </w:p>
  </w:endnote>
  <w:endnote w:type="continuationSeparator" w:id="0">
    <w:p w:rsidR="00F8599D" w:rsidRDefault="00F8599D" w:rsidP="004D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99D" w:rsidRDefault="00F8599D" w:rsidP="004D5177">
      <w:pPr>
        <w:spacing w:after="0" w:line="240" w:lineRule="auto"/>
      </w:pPr>
      <w:r>
        <w:separator/>
      </w:r>
    </w:p>
  </w:footnote>
  <w:footnote w:type="continuationSeparator" w:id="0">
    <w:p w:rsidR="00F8599D" w:rsidRDefault="00F8599D" w:rsidP="004D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177" w:rsidRDefault="004D5177">
    <w:pPr>
      <w:pStyle w:val="Header"/>
    </w:pPr>
    <w:r>
      <w:rPr>
        <w:noProof/>
      </w:rPr>
      <w:drawing>
        <wp:inline distT="0" distB="0" distL="0" distR="0">
          <wp:extent cx="1628775" cy="1085850"/>
          <wp:effectExtent l="0" t="0" r="952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1085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t xml:space="preserve">1730 Muirfield Court </w:t>
    </w:r>
  </w:p>
  <w:p w:rsidR="004D5177" w:rsidRDefault="004D5177">
    <w:pPr>
      <w:pStyle w:val="Header"/>
    </w:pPr>
    <w:r>
      <w:tab/>
    </w:r>
    <w:r>
      <w:tab/>
      <w:t>Douglas, WY 82633</w:t>
    </w:r>
  </w:p>
  <w:p w:rsidR="004D5177" w:rsidRDefault="004D5177">
    <w:pPr>
      <w:pStyle w:val="Header"/>
    </w:pPr>
    <w:r>
      <w:tab/>
    </w:r>
    <w:r>
      <w:tab/>
      <w:t>(307) 358-0707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177"/>
    <w:rsid w:val="0007201C"/>
    <w:rsid w:val="004D5177"/>
    <w:rsid w:val="00A87CD5"/>
    <w:rsid w:val="00C81824"/>
    <w:rsid w:val="00E31AE5"/>
    <w:rsid w:val="00F8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302A4"/>
  <w15:chartTrackingRefBased/>
  <w15:docId w15:val="{34320ACB-0B4A-45EC-BA46-5B6D94AF3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177"/>
  </w:style>
  <w:style w:type="paragraph" w:styleId="Footer">
    <w:name w:val="footer"/>
    <w:basedOn w:val="Normal"/>
    <w:link w:val="FooterChar"/>
    <w:uiPriority w:val="99"/>
    <w:unhideWhenUsed/>
    <w:rsid w:val="004D5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Hilton Worldwide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Carr</dc:creator>
  <cp:keywords/>
  <dc:description/>
  <cp:lastModifiedBy>Lori Carr</cp:lastModifiedBy>
  <cp:revision>2</cp:revision>
  <dcterms:created xsi:type="dcterms:W3CDTF">2024-03-13T15:29:00Z</dcterms:created>
  <dcterms:modified xsi:type="dcterms:W3CDTF">2024-03-13T15:29:00Z</dcterms:modified>
</cp:coreProperties>
</file>